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B8A" w14:textId="746532E8" w:rsidR="006F72DE" w:rsidRPr="006F72DE" w:rsidRDefault="006F72DE" w:rsidP="006F72DE">
      <w:pPr>
        <w:spacing w:after="0" w:line="276" w:lineRule="auto"/>
        <w:rPr>
          <w:rFonts w:ascii="Georgia" w:hAnsi="Georgia"/>
          <w:b/>
          <w:sz w:val="28"/>
          <w:szCs w:val="28"/>
        </w:rPr>
      </w:pPr>
      <w:r w:rsidRPr="006F72DE">
        <w:rPr>
          <w:rFonts w:ascii="Georgia" w:hAnsi="Georgia"/>
          <w:b/>
          <w:sz w:val="28"/>
          <w:szCs w:val="28"/>
        </w:rPr>
        <w:t xml:space="preserve">The </w:t>
      </w:r>
      <w:r w:rsidR="00D56B03">
        <w:rPr>
          <w:rFonts w:ascii="Georgia" w:hAnsi="Georgia"/>
          <w:b/>
          <w:sz w:val="28"/>
          <w:szCs w:val="28"/>
        </w:rPr>
        <w:t>Executive B</w:t>
      </w:r>
      <w:r w:rsidRPr="006F72DE">
        <w:rPr>
          <w:rFonts w:ascii="Georgia" w:hAnsi="Georgia"/>
          <w:b/>
          <w:sz w:val="28"/>
          <w:szCs w:val="28"/>
        </w:rPr>
        <w:t>oard of CSPP consists of eight members</w:t>
      </w:r>
      <w:r>
        <w:rPr>
          <w:rFonts w:ascii="Georgia" w:hAnsi="Georgia"/>
          <w:b/>
          <w:sz w:val="28"/>
          <w:szCs w:val="28"/>
        </w:rPr>
        <w:t>,</w:t>
      </w:r>
      <w:r w:rsidR="00EA1472">
        <w:rPr>
          <w:rFonts w:ascii="Georgia" w:hAnsi="Georgia"/>
          <w:b/>
          <w:sz w:val="28"/>
          <w:szCs w:val="28"/>
        </w:rPr>
        <w:t xml:space="preserve"> with</w:t>
      </w:r>
      <w:r w:rsidRPr="006F72DE">
        <w:rPr>
          <w:rFonts w:ascii="Georgia" w:hAnsi="Georgia"/>
          <w:b/>
          <w:sz w:val="28"/>
          <w:szCs w:val="28"/>
        </w:rPr>
        <w:t xml:space="preserve"> distinct responsibilities:</w:t>
      </w:r>
    </w:p>
    <w:p w14:paraId="1070706B" w14:textId="77777777" w:rsidR="006F72DE" w:rsidRPr="006F72DE" w:rsidRDefault="006F72DE" w:rsidP="006F72DE">
      <w:pPr>
        <w:spacing w:after="0" w:line="276" w:lineRule="auto"/>
        <w:rPr>
          <w:rFonts w:ascii="Georgia" w:hAnsi="Georgia"/>
          <w:sz w:val="24"/>
          <w:szCs w:val="24"/>
        </w:rPr>
      </w:pPr>
    </w:p>
    <w:p w14:paraId="44955FD5" w14:textId="66988807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PRESIDENT - </w:t>
      </w:r>
      <w:r w:rsidRPr="006F72DE">
        <w:rPr>
          <w:rFonts w:ascii="Georgia" w:hAnsi="Georgia"/>
          <w:bCs/>
          <w:sz w:val="24"/>
          <w:szCs w:val="24"/>
        </w:rPr>
        <w:t>F</w:t>
      </w:r>
      <w:r w:rsidRPr="006F72DE">
        <w:rPr>
          <w:rFonts w:ascii="Georgia" w:eastAsia="Times New Roman" w:hAnsi="Georgia" w:cs="Arial"/>
          <w:bCs/>
          <w:sz w:val="24"/>
          <w:szCs w:val="24"/>
        </w:rPr>
        <w:t xml:space="preserve">unctions as the chief executive officer of the society, by overseeing </w:t>
      </w:r>
      <w:r w:rsidRPr="006F72DE">
        <w:rPr>
          <w:rFonts w:ascii="Georgia" w:eastAsia="Calibri" w:hAnsi="Georgia" w:cs="Calibri"/>
          <w:bCs/>
          <w:sz w:val="24"/>
          <w:szCs w:val="24"/>
        </w:rPr>
        <w:t>the functioning of the executive board:</w:t>
      </w:r>
      <w:r w:rsidR="009C6C20">
        <w:rPr>
          <w:rFonts w:ascii="Georgia" w:eastAsia="Calibri" w:hAnsi="Georgia" w:cs="Calibri"/>
          <w:bCs/>
          <w:sz w:val="24"/>
          <w:szCs w:val="24"/>
        </w:rPr>
        <w:br/>
      </w:r>
    </w:p>
    <w:p w14:paraId="318A599A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Georgia" w:eastAsia="Calibri" w:hAnsi="Georgia" w:cs="Calibri"/>
          <w:sz w:val="24"/>
          <w:szCs w:val="24"/>
        </w:rPr>
      </w:pPr>
      <w:r w:rsidRPr="007517F0">
        <w:rPr>
          <w:rFonts w:ascii="Georgia" w:eastAsia="Calibri" w:hAnsi="Georgia" w:cs="Calibri"/>
          <w:sz w:val="24"/>
          <w:szCs w:val="24"/>
        </w:rPr>
        <w:t>monitors our fidelity to the mission of promoting psychoanalytic thinking and practice</w:t>
      </w:r>
    </w:p>
    <w:p w14:paraId="239C4004" w14:textId="77777777" w:rsidR="006F72DE" w:rsidRPr="007517F0" w:rsidRDefault="006F72DE" w:rsidP="006F72DE">
      <w:pPr>
        <w:pStyle w:val="ListParagraph"/>
        <w:numPr>
          <w:ilvl w:val="0"/>
          <w:numId w:val="2"/>
        </w:numPr>
        <w:spacing w:line="276" w:lineRule="auto"/>
        <w:rPr>
          <w:rFonts w:ascii="Georgia" w:eastAsia="Calibri" w:hAnsi="Georgia" w:cs="Calibri"/>
          <w:sz w:val="24"/>
          <w:szCs w:val="24"/>
        </w:rPr>
      </w:pPr>
      <w:r w:rsidRPr="007517F0">
        <w:rPr>
          <w:rFonts w:ascii="Georgia" w:eastAsia="Calibri" w:hAnsi="Georgia" w:cs="Calibri"/>
          <w:sz w:val="24"/>
          <w:szCs w:val="24"/>
        </w:rPr>
        <w:t>monitors the board’s fiduciary responsibilities</w:t>
      </w:r>
    </w:p>
    <w:p w14:paraId="3C508F7A" w14:textId="77777777" w:rsidR="006F72DE" w:rsidRPr="007517F0" w:rsidRDefault="006F72DE" w:rsidP="006F72DE">
      <w:pPr>
        <w:pStyle w:val="ListParagraph"/>
        <w:numPr>
          <w:ilvl w:val="0"/>
          <w:numId w:val="2"/>
        </w:numPr>
        <w:spacing w:line="276" w:lineRule="auto"/>
        <w:rPr>
          <w:rFonts w:ascii="Georgia" w:eastAsia="Calibri" w:hAnsi="Georgia" w:cs="Calibri"/>
          <w:sz w:val="24"/>
          <w:szCs w:val="24"/>
        </w:rPr>
      </w:pPr>
      <w:r w:rsidRPr="007517F0">
        <w:rPr>
          <w:rFonts w:ascii="Georgia" w:eastAsia="Calibri" w:hAnsi="Georgia" w:cs="Calibri"/>
          <w:sz w:val="24"/>
          <w:szCs w:val="24"/>
        </w:rPr>
        <w:t>monitors our ability to maintain partnerships with outside organizations</w:t>
      </w:r>
    </w:p>
    <w:p w14:paraId="799D13BC" w14:textId="77777777" w:rsidR="006F72DE" w:rsidRPr="007517F0" w:rsidRDefault="006F72DE" w:rsidP="006F72DE">
      <w:pPr>
        <w:pStyle w:val="ListParagraph"/>
        <w:numPr>
          <w:ilvl w:val="0"/>
          <w:numId w:val="2"/>
        </w:numPr>
        <w:spacing w:line="276" w:lineRule="auto"/>
        <w:rPr>
          <w:rFonts w:ascii="Georgia" w:eastAsia="Calibri" w:hAnsi="Georgia" w:cs="Calibri"/>
          <w:sz w:val="24"/>
          <w:szCs w:val="24"/>
        </w:rPr>
      </w:pPr>
      <w:r w:rsidRPr="007517F0">
        <w:rPr>
          <w:rFonts w:ascii="Georgia" w:eastAsia="Calibri" w:hAnsi="Georgia" w:cs="Calibri"/>
          <w:sz w:val="24"/>
          <w:szCs w:val="24"/>
        </w:rPr>
        <w:t xml:space="preserve">makes long range planning recommendations to the board  </w:t>
      </w:r>
    </w:p>
    <w:p w14:paraId="1A0AFA07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 xml:space="preserve">Sets meeting agendas </w:t>
      </w:r>
    </w:p>
    <w:p w14:paraId="32269338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>Chairs board meetings</w:t>
      </w:r>
    </w:p>
    <w:p w14:paraId="0CEA996C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>Is an ex-officio member of all committees and is responsible for the outcome of committee work</w:t>
      </w:r>
    </w:p>
    <w:p w14:paraId="1F0C820D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>Is kept informed about what all the committees are currently working on and any interpersonal dynamics in the committees that need attention</w:t>
      </w:r>
    </w:p>
    <w:p w14:paraId="3DE600F1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>Helps the committee chairs with problem-solving and oversight</w:t>
      </w:r>
    </w:p>
    <w:p w14:paraId="3BBEFDAF" w14:textId="77777777" w:rsidR="006F72DE" w:rsidRPr="007517F0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 xml:space="preserve">Upholds our Code of Standards </w:t>
      </w:r>
    </w:p>
    <w:p w14:paraId="2916FE23" w14:textId="77777777" w:rsidR="006F72DE" w:rsidRPr="006F72DE" w:rsidRDefault="006F72DE" w:rsidP="006F72D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hAnsi="Georgia"/>
          <w:b/>
          <w:sz w:val="24"/>
          <w:szCs w:val="24"/>
        </w:rPr>
      </w:pPr>
      <w:r w:rsidRPr="007517F0">
        <w:rPr>
          <w:rFonts w:ascii="Georgia" w:eastAsia="Times New Roman" w:hAnsi="Georgia" w:cs="Arial"/>
          <w:sz w:val="24"/>
          <w:szCs w:val="24"/>
        </w:rPr>
        <w:t xml:space="preserve">Appoints committee chairs and fills committee positions, when needed </w:t>
      </w:r>
      <w:r w:rsidRPr="007517F0">
        <w:rPr>
          <w:rFonts w:ascii="Georgia" w:eastAsia="Times New Roman" w:hAnsi="Georgia" w:cs="Arial"/>
          <w:sz w:val="24"/>
          <w:szCs w:val="24"/>
        </w:rPr>
        <w:br/>
      </w:r>
    </w:p>
    <w:p w14:paraId="72205D34" w14:textId="0FD8D5CE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Georgia" w:hAnsi="Georgia"/>
          <w:b/>
          <w:bCs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PRESIDENT-ELECT </w:t>
      </w:r>
      <w:r w:rsidRPr="006F72DE">
        <w:rPr>
          <w:rFonts w:ascii="Georgia" w:hAnsi="Georgia"/>
          <w:bCs/>
          <w:sz w:val="24"/>
          <w:szCs w:val="24"/>
        </w:rPr>
        <w:t>- Serves in place of the president, when needed</w:t>
      </w:r>
      <w:r w:rsidR="009C6C20">
        <w:rPr>
          <w:rFonts w:ascii="Georgia" w:hAnsi="Georgia"/>
          <w:bCs/>
          <w:sz w:val="24"/>
          <w:szCs w:val="24"/>
        </w:rPr>
        <w:br/>
      </w:r>
    </w:p>
    <w:p w14:paraId="5EA48196" w14:textId="2592E7F1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2970"/>
        </w:tabs>
        <w:spacing w:after="0" w:line="360" w:lineRule="auto"/>
        <w:ind w:left="720"/>
        <w:rPr>
          <w:rFonts w:ascii="Georgia" w:hAnsi="Georgia"/>
          <w:bCs/>
          <w:sz w:val="24"/>
          <w:szCs w:val="24"/>
        </w:rPr>
      </w:pPr>
      <w:r w:rsidRPr="006F72DE">
        <w:rPr>
          <w:rFonts w:ascii="Georgia" w:hAnsi="Georgia"/>
          <w:bCs/>
          <w:sz w:val="24"/>
          <w:szCs w:val="24"/>
        </w:rPr>
        <w:t>Chairs the Nominating Committee and appoints committee members</w:t>
      </w:r>
    </w:p>
    <w:p w14:paraId="680C2E55" w14:textId="785775EE" w:rsidR="006F72DE" w:rsidRDefault="006F72DE" w:rsidP="004F15F5">
      <w:pPr>
        <w:pStyle w:val="ListParagraph"/>
        <w:numPr>
          <w:ilvl w:val="1"/>
          <w:numId w:val="1"/>
        </w:numPr>
        <w:tabs>
          <w:tab w:val="left" w:pos="2970"/>
        </w:tabs>
        <w:spacing w:after="0" w:line="360" w:lineRule="auto"/>
        <w:ind w:left="720"/>
        <w:rPr>
          <w:rFonts w:ascii="Georgia" w:hAnsi="Georgia"/>
          <w:bCs/>
          <w:sz w:val="24"/>
          <w:szCs w:val="24"/>
        </w:rPr>
      </w:pPr>
      <w:r w:rsidRPr="006F72DE">
        <w:rPr>
          <w:rFonts w:ascii="Georgia" w:hAnsi="Georgia"/>
          <w:bCs/>
          <w:sz w:val="24"/>
          <w:szCs w:val="24"/>
        </w:rPr>
        <w:t>Is the calendar coordinator</w:t>
      </w:r>
    </w:p>
    <w:p w14:paraId="4E541FE6" w14:textId="21670532" w:rsidR="0075798D" w:rsidRPr="006F72DE" w:rsidRDefault="0075798D" w:rsidP="004F15F5">
      <w:pPr>
        <w:pStyle w:val="ListParagraph"/>
        <w:numPr>
          <w:ilvl w:val="1"/>
          <w:numId w:val="1"/>
        </w:numPr>
        <w:tabs>
          <w:tab w:val="left" w:pos="2970"/>
        </w:tabs>
        <w:spacing w:after="0" w:line="36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Serves as </w:t>
      </w:r>
      <w:r w:rsidR="00192D42">
        <w:rPr>
          <w:rFonts w:ascii="Georgia" w:hAnsi="Georgia"/>
          <w:bCs/>
          <w:sz w:val="24"/>
          <w:szCs w:val="24"/>
        </w:rPr>
        <w:t>our Representative to APA Division 39</w:t>
      </w:r>
    </w:p>
    <w:p w14:paraId="365A60BA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2970"/>
        </w:tabs>
        <w:spacing w:after="0" w:line="360" w:lineRule="auto"/>
        <w:ind w:left="720"/>
        <w:rPr>
          <w:rFonts w:ascii="Georgia" w:hAnsi="Georgia"/>
          <w:bCs/>
          <w:sz w:val="24"/>
          <w:szCs w:val="24"/>
        </w:rPr>
      </w:pPr>
      <w:r w:rsidRPr="006F72DE">
        <w:rPr>
          <w:rFonts w:ascii="Georgia" w:hAnsi="Georgia"/>
          <w:bCs/>
          <w:sz w:val="24"/>
          <w:szCs w:val="24"/>
        </w:rPr>
        <w:t>Serves on the Governance Committee</w:t>
      </w:r>
      <w:r w:rsidRPr="006F72DE">
        <w:rPr>
          <w:rFonts w:ascii="Georgia" w:hAnsi="Georgia"/>
          <w:bCs/>
          <w:sz w:val="24"/>
          <w:szCs w:val="24"/>
        </w:rPr>
        <w:br/>
      </w:r>
    </w:p>
    <w:p w14:paraId="443D7DFC" w14:textId="77777777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RECORDING SECRETARY </w:t>
      </w:r>
      <w:r w:rsidRPr="006F72DE">
        <w:rPr>
          <w:rFonts w:ascii="Georgia" w:hAnsi="Georgia"/>
          <w:bCs/>
          <w:sz w:val="24"/>
          <w:szCs w:val="24"/>
        </w:rPr>
        <w:t xml:space="preserve">- Records the minutes of each board meeting </w:t>
      </w:r>
      <w:r w:rsidRPr="006F72DE">
        <w:rPr>
          <w:rFonts w:ascii="Georgia" w:hAnsi="Georgia"/>
          <w:bCs/>
          <w:sz w:val="24"/>
          <w:szCs w:val="24"/>
        </w:rPr>
        <w:br/>
      </w:r>
    </w:p>
    <w:p w14:paraId="06171227" w14:textId="0C8EFDBB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TREASURER </w:t>
      </w:r>
      <w:r w:rsidRPr="006F72DE">
        <w:rPr>
          <w:rFonts w:ascii="Georgia" w:hAnsi="Georgia"/>
          <w:bCs/>
          <w:sz w:val="24"/>
          <w:szCs w:val="24"/>
        </w:rPr>
        <w:t xml:space="preserve">- Responsible for the fiscal affairs of the Society </w:t>
      </w:r>
      <w:r w:rsidR="009C6C20">
        <w:rPr>
          <w:rFonts w:ascii="Georgia" w:hAnsi="Georgia"/>
          <w:bCs/>
          <w:sz w:val="24"/>
          <w:szCs w:val="24"/>
        </w:rPr>
        <w:br/>
      </w:r>
    </w:p>
    <w:p w14:paraId="3E202155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Cs/>
          <w:sz w:val="24"/>
          <w:szCs w:val="24"/>
        </w:rPr>
        <w:t xml:space="preserve">Chairs the Finance Committee and </w:t>
      </w:r>
    </w:p>
    <w:p w14:paraId="71AB9870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Cs/>
          <w:sz w:val="24"/>
          <w:szCs w:val="24"/>
        </w:rPr>
        <w:t>Appoints members of the Finance Committee</w:t>
      </w:r>
      <w:r w:rsidRPr="006F72DE">
        <w:rPr>
          <w:rFonts w:ascii="Georgia" w:hAnsi="Georgia"/>
          <w:bCs/>
          <w:sz w:val="24"/>
          <w:szCs w:val="24"/>
        </w:rPr>
        <w:br/>
      </w:r>
    </w:p>
    <w:p w14:paraId="5F03E35E" w14:textId="64A8A3C2" w:rsidR="006F72DE" w:rsidRPr="006F72DE" w:rsidRDefault="006F72DE" w:rsidP="006F72D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Georgia" w:hAnsi="Georgia"/>
          <w:b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lastRenderedPageBreak/>
        <w:t xml:space="preserve">COORDINATOR OF EDUCATIONAL PROGRAMS </w:t>
      </w:r>
      <w:bookmarkStart w:id="0" w:name="_Hlk29568219"/>
      <w:r w:rsidRPr="006F72DE">
        <w:rPr>
          <w:rFonts w:ascii="Georgia" w:hAnsi="Georgia"/>
          <w:bCs/>
          <w:sz w:val="24"/>
          <w:szCs w:val="24"/>
        </w:rPr>
        <w:t>(ideally, someone who is serving or has served in one of the roles below)</w:t>
      </w:r>
      <w:bookmarkEnd w:id="0"/>
      <w:r w:rsidRPr="006F72DE">
        <w:rPr>
          <w:rFonts w:ascii="Georgia" w:hAnsi="Georgia"/>
          <w:b/>
          <w:sz w:val="24"/>
          <w:szCs w:val="24"/>
        </w:rPr>
        <w:t xml:space="preserve"> </w:t>
      </w:r>
      <w:r w:rsidRPr="006F72DE">
        <w:rPr>
          <w:rFonts w:ascii="Georgia" w:hAnsi="Georgia"/>
          <w:bCs/>
          <w:sz w:val="24"/>
          <w:szCs w:val="24"/>
        </w:rPr>
        <w:t xml:space="preserve">- </w:t>
      </w:r>
      <w:r w:rsidRPr="006F72DE">
        <w:rPr>
          <w:rFonts w:ascii="Georgia" w:hAnsi="Georgia"/>
          <w:sz w:val="24"/>
          <w:szCs w:val="24"/>
        </w:rPr>
        <w:t>Supports and coordinates the efforts of:</w:t>
      </w:r>
      <w:r w:rsidR="009C6C20">
        <w:rPr>
          <w:rFonts w:ascii="Georgia" w:hAnsi="Georgia"/>
          <w:sz w:val="24"/>
          <w:szCs w:val="24"/>
        </w:rPr>
        <w:br/>
      </w:r>
    </w:p>
    <w:p w14:paraId="33366F88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Clinical Conference Chair </w:t>
      </w:r>
    </w:p>
    <w:p w14:paraId="4A617AD7" w14:textId="140F6227" w:rsidR="006F72DE" w:rsidRPr="006F72DE" w:rsidRDefault="00177AD5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Registration Committee Chair</w:t>
      </w:r>
    </w:p>
    <w:p w14:paraId="18B25A0F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Regional Rep: Hartford </w:t>
      </w:r>
    </w:p>
    <w:p w14:paraId="0D359DA9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Regional Rep: New Haven County </w:t>
      </w:r>
    </w:p>
    <w:p w14:paraId="5CEE1650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Regional Rep: Eastern CT </w:t>
      </w:r>
    </w:p>
    <w:p w14:paraId="34DAE490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Regional Rep: Fairfield County </w:t>
      </w:r>
    </w:p>
    <w:p w14:paraId="4C7F388F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Teachers of mini courses </w:t>
      </w:r>
    </w:p>
    <w:p w14:paraId="47A9B465" w14:textId="77777777" w:rsidR="006F72DE" w:rsidRPr="006F72DE" w:rsidRDefault="006F72DE" w:rsidP="004F15F5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>Joint Conferences Coordinator</w:t>
      </w:r>
      <w:r w:rsidRPr="006F72DE">
        <w:rPr>
          <w:rFonts w:ascii="Georgia" w:hAnsi="Georgia" w:cstheme="minorHAnsi"/>
          <w:sz w:val="24"/>
          <w:szCs w:val="24"/>
        </w:rPr>
        <w:t xml:space="preserve"> </w:t>
      </w:r>
      <w:r w:rsidRPr="006F72DE">
        <w:rPr>
          <w:rFonts w:ascii="Georgia" w:hAnsi="Georgia" w:cstheme="minorHAnsi"/>
          <w:sz w:val="24"/>
          <w:szCs w:val="24"/>
        </w:rPr>
        <w:br/>
        <w:t xml:space="preserve"> </w:t>
      </w:r>
    </w:p>
    <w:p w14:paraId="547A567D" w14:textId="349F257D" w:rsidR="006F72DE" w:rsidRPr="006F72DE" w:rsidRDefault="006F72DE" w:rsidP="006F72DE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MEMBERSHIP DEVELOPMENT COORDINATOR </w:t>
      </w:r>
      <w:r w:rsidRPr="006F72DE">
        <w:rPr>
          <w:rFonts w:ascii="Georgia" w:hAnsi="Georgia"/>
          <w:bCs/>
          <w:sz w:val="24"/>
          <w:szCs w:val="24"/>
        </w:rPr>
        <w:t>(ideally, someone who is serving or has served in one of the roles below)</w:t>
      </w:r>
      <w:r w:rsidRPr="006F72DE">
        <w:rPr>
          <w:rFonts w:ascii="Georgia" w:hAnsi="Georgia"/>
          <w:b/>
          <w:sz w:val="24"/>
          <w:szCs w:val="24"/>
        </w:rPr>
        <w:t xml:space="preserve"> </w:t>
      </w:r>
      <w:r w:rsidRPr="006F72DE">
        <w:rPr>
          <w:rFonts w:ascii="Georgia" w:hAnsi="Georgia"/>
          <w:bCs/>
          <w:sz w:val="24"/>
          <w:szCs w:val="24"/>
        </w:rPr>
        <w:t>-</w:t>
      </w:r>
      <w:r w:rsidRPr="006F72DE">
        <w:rPr>
          <w:rFonts w:ascii="Georgia" w:hAnsi="Georgia"/>
          <w:b/>
          <w:sz w:val="24"/>
          <w:szCs w:val="24"/>
        </w:rPr>
        <w:t xml:space="preserve"> </w:t>
      </w:r>
      <w:r w:rsidRPr="006F72DE">
        <w:rPr>
          <w:rFonts w:ascii="Georgia" w:hAnsi="Georgia"/>
          <w:sz w:val="24"/>
          <w:szCs w:val="24"/>
        </w:rPr>
        <w:t>Supports and coordinates the activities of:</w:t>
      </w:r>
      <w:r w:rsidR="009C6C20">
        <w:rPr>
          <w:rFonts w:ascii="Georgia" w:hAnsi="Georgia"/>
          <w:sz w:val="24"/>
          <w:szCs w:val="24"/>
        </w:rPr>
        <w:br/>
      </w:r>
    </w:p>
    <w:p w14:paraId="7454E468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Membership Committee Chair </w:t>
      </w:r>
    </w:p>
    <w:p w14:paraId="77CB524E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Nominating Committee Chair </w:t>
      </w:r>
    </w:p>
    <w:p w14:paraId="4E216329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Diversity &amp; Inclusion Committee Chair </w:t>
      </w:r>
    </w:p>
    <w:p w14:paraId="71E5FA3A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>Early Career Chair</w:t>
      </w:r>
    </w:p>
    <w:p w14:paraId="1EBD7736" w14:textId="77777777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Scholarship Program Manager </w:t>
      </w:r>
    </w:p>
    <w:p w14:paraId="65931B12" w14:textId="26AB3998" w:rsidR="006F72DE" w:rsidRPr="006F72DE" w:rsidRDefault="006F72DE" w:rsidP="004F15F5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Community Outreach Coordinator </w:t>
      </w:r>
      <w:r w:rsidRPr="006F72DE">
        <w:rPr>
          <w:rFonts w:ascii="Georgia" w:hAnsi="Georgia"/>
          <w:sz w:val="24"/>
          <w:szCs w:val="24"/>
        </w:rPr>
        <w:br/>
      </w:r>
    </w:p>
    <w:p w14:paraId="5782742E" w14:textId="586E0859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Georgia" w:hAnsi="Georgia"/>
          <w:bCs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t xml:space="preserve">COMMUNICATIONS COORDINATOR </w:t>
      </w:r>
      <w:r w:rsidRPr="006F72DE">
        <w:rPr>
          <w:rFonts w:ascii="Georgia" w:hAnsi="Georgia"/>
          <w:bCs/>
          <w:sz w:val="24"/>
          <w:szCs w:val="24"/>
        </w:rPr>
        <w:t>(ideally, someone who is serving or has served in one of the roles below)</w:t>
      </w:r>
      <w:r w:rsidRPr="006F72DE">
        <w:rPr>
          <w:rFonts w:ascii="Georgia" w:hAnsi="Georgia"/>
          <w:b/>
          <w:sz w:val="24"/>
          <w:szCs w:val="24"/>
        </w:rPr>
        <w:t xml:space="preserve"> </w:t>
      </w:r>
      <w:r w:rsidRPr="006F72DE">
        <w:rPr>
          <w:rFonts w:ascii="Georgia" w:hAnsi="Georgia"/>
          <w:bCs/>
          <w:sz w:val="24"/>
          <w:szCs w:val="24"/>
        </w:rPr>
        <w:t xml:space="preserve">- Supports and coordinates the activities of: </w:t>
      </w:r>
      <w:r w:rsidR="009C6C20">
        <w:rPr>
          <w:rFonts w:ascii="Georgia" w:hAnsi="Georgia"/>
          <w:bCs/>
          <w:sz w:val="24"/>
          <w:szCs w:val="24"/>
        </w:rPr>
        <w:br/>
      </w:r>
    </w:p>
    <w:p w14:paraId="42AFDF1A" w14:textId="77777777" w:rsidR="006F72DE" w:rsidRPr="006F72DE" w:rsidRDefault="006F72DE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Website Manager </w:t>
      </w:r>
    </w:p>
    <w:p w14:paraId="700ED2D7" w14:textId="77777777" w:rsidR="006F72DE" w:rsidRPr="006F72DE" w:rsidRDefault="006F72DE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Face Book Manager </w:t>
      </w:r>
    </w:p>
    <w:p w14:paraId="03BB7F9D" w14:textId="77777777" w:rsidR="006F72DE" w:rsidRPr="006F72DE" w:rsidRDefault="006F72DE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Listserv Manager </w:t>
      </w:r>
    </w:p>
    <w:p w14:paraId="4B1B671A" w14:textId="77777777" w:rsidR="006F72DE" w:rsidRPr="006F72DE" w:rsidRDefault="006F72DE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Newsletter Editor </w:t>
      </w:r>
    </w:p>
    <w:p w14:paraId="794CA1BB" w14:textId="0EF054C8" w:rsidR="006F72DE" w:rsidRDefault="006F72DE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sz w:val="24"/>
          <w:szCs w:val="24"/>
        </w:rPr>
        <w:t xml:space="preserve">Media Relations Manager </w:t>
      </w:r>
    </w:p>
    <w:p w14:paraId="34F140C4" w14:textId="18A92E31" w:rsidR="00177AD5" w:rsidRPr="006F72DE" w:rsidRDefault="00177AD5" w:rsidP="00145D79">
      <w:pPr>
        <w:pStyle w:val="ListParagraph"/>
        <w:numPr>
          <w:ilvl w:val="0"/>
          <w:numId w:val="3"/>
        </w:numPr>
        <w:spacing w:after="0" w:line="360" w:lineRule="auto"/>
        <w:ind w:left="72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Historian</w:t>
      </w:r>
    </w:p>
    <w:p w14:paraId="0BE58131" w14:textId="77777777" w:rsidR="006F72DE" w:rsidRPr="006F72DE" w:rsidRDefault="006F72DE" w:rsidP="006F72DE">
      <w:pPr>
        <w:spacing w:after="0" w:line="276" w:lineRule="auto"/>
        <w:rPr>
          <w:rFonts w:ascii="Georgia" w:hAnsi="Georgia"/>
          <w:sz w:val="24"/>
          <w:szCs w:val="24"/>
        </w:rPr>
      </w:pPr>
    </w:p>
    <w:p w14:paraId="7E99EAD2" w14:textId="1043134E" w:rsidR="006F72DE" w:rsidRPr="006F72DE" w:rsidRDefault="006F72DE" w:rsidP="006F72DE">
      <w:pPr>
        <w:pStyle w:val="ListParagraph"/>
        <w:numPr>
          <w:ilvl w:val="0"/>
          <w:numId w:val="1"/>
        </w:numPr>
        <w:spacing w:after="0" w:line="276" w:lineRule="auto"/>
        <w:ind w:left="540" w:hanging="540"/>
        <w:rPr>
          <w:rFonts w:ascii="Georgia" w:hAnsi="Georgia"/>
          <w:sz w:val="24"/>
          <w:szCs w:val="24"/>
        </w:rPr>
      </w:pPr>
      <w:r w:rsidRPr="006F72DE">
        <w:rPr>
          <w:rFonts w:ascii="Georgia" w:hAnsi="Georgia"/>
          <w:b/>
          <w:sz w:val="24"/>
          <w:szCs w:val="24"/>
        </w:rPr>
        <w:lastRenderedPageBreak/>
        <w:t>GOVERNANCE COMMITTEE CHAIR</w:t>
      </w:r>
      <w:r w:rsidRPr="006F72DE">
        <w:rPr>
          <w:rFonts w:ascii="Georgia" w:hAnsi="Georgia"/>
          <w:sz w:val="24"/>
          <w:szCs w:val="24"/>
        </w:rPr>
        <w:t xml:space="preserve"> (a former board member with 4 or more years of experience on the board) – With the committee, o</w:t>
      </w:r>
      <w:r w:rsidRPr="006F72DE">
        <w:rPr>
          <w:rFonts w:ascii="Georgia" w:eastAsia="Calibri" w:hAnsi="Georgia" w:cs="Calibri"/>
          <w:sz w:val="24"/>
          <w:szCs w:val="24"/>
        </w:rPr>
        <w:t>versees the functioning of the executive board, as led by the President (a system of “checks and balances”) to help the President by:</w:t>
      </w:r>
      <w:r w:rsidR="009C6C20">
        <w:rPr>
          <w:rFonts w:ascii="Georgia" w:eastAsia="Calibri" w:hAnsi="Georgia" w:cs="Calibri"/>
          <w:sz w:val="24"/>
          <w:szCs w:val="24"/>
        </w:rPr>
        <w:br/>
      </w:r>
    </w:p>
    <w:p w14:paraId="71D27911" w14:textId="77777777" w:rsidR="006F72DE" w:rsidRPr="006F72DE" w:rsidRDefault="006F72DE" w:rsidP="00145D79">
      <w:pPr>
        <w:pStyle w:val="ListParagraph"/>
        <w:numPr>
          <w:ilvl w:val="1"/>
          <w:numId w:val="1"/>
        </w:numPr>
        <w:spacing w:after="0" w:line="360" w:lineRule="auto"/>
        <w:ind w:left="630"/>
        <w:rPr>
          <w:rFonts w:ascii="Georgia" w:hAnsi="Georgia"/>
          <w:sz w:val="24"/>
          <w:szCs w:val="24"/>
        </w:rPr>
      </w:pPr>
      <w:r w:rsidRPr="006F72DE">
        <w:rPr>
          <w:rFonts w:ascii="Georgia" w:eastAsia="Calibri" w:hAnsi="Georgia" w:cs="Calibri"/>
          <w:b/>
          <w:bCs/>
          <w:sz w:val="24"/>
          <w:szCs w:val="24"/>
        </w:rPr>
        <w:t xml:space="preserve"> </w:t>
      </w:r>
      <w:r w:rsidRPr="006F72DE">
        <w:rPr>
          <w:rFonts w:ascii="Georgia" w:eastAsia="Calibri" w:hAnsi="Georgia" w:cs="Calibri"/>
          <w:sz w:val="24"/>
          <w:szCs w:val="24"/>
        </w:rPr>
        <w:t>Doing more in-depth monitoring of:</w:t>
      </w:r>
    </w:p>
    <w:p w14:paraId="327B67E7" w14:textId="77777777" w:rsidR="006F72DE" w:rsidRPr="006F72DE" w:rsidRDefault="006F72DE" w:rsidP="00145D79">
      <w:pPr>
        <w:numPr>
          <w:ilvl w:val="0"/>
          <w:numId w:val="4"/>
        </w:numPr>
        <w:spacing w:line="360" w:lineRule="auto"/>
        <w:contextualSpacing/>
        <w:rPr>
          <w:rFonts w:ascii="Georgia" w:eastAsia="Calibri" w:hAnsi="Georgia" w:cs="Calibri"/>
          <w:sz w:val="24"/>
          <w:szCs w:val="24"/>
        </w:rPr>
      </w:pPr>
      <w:bookmarkStart w:id="1" w:name="_Hlk29736587"/>
      <w:r w:rsidRPr="006F72DE">
        <w:rPr>
          <w:rFonts w:ascii="Georgia" w:eastAsia="Calibri" w:hAnsi="Georgia" w:cs="Calibri"/>
          <w:sz w:val="24"/>
          <w:szCs w:val="24"/>
        </w:rPr>
        <w:t>our fidelity to the mission of promoting psychoanalytic thinking and practice</w:t>
      </w:r>
    </w:p>
    <w:p w14:paraId="434DE3F5" w14:textId="77777777" w:rsidR="006F72DE" w:rsidRPr="006F72DE" w:rsidRDefault="006F72DE" w:rsidP="00145D79">
      <w:pPr>
        <w:numPr>
          <w:ilvl w:val="0"/>
          <w:numId w:val="4"/>
        </w:numPr>
        <w:spacing w:line="360" w:lineRule="auto"/>
        <w:contextualSpacing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the board’s fiduciary responsibilities</w:t>
      </w:r>
    </w:p>
    <w:p w14:paraId="1E2EFC15" w14:textId="77777777" w:rsidR="006F72DE" w:rsidRPr="006F72DE" w:rsidRDefault="006F72DE" w:rsidP="00145D79">
      <w:pPr>
        <w:numPr>
          <w:ilvl w:val="0"/>
          <w:numId w:val="4"/>
        </w:numPr>
        <w:spacing w:after="0" w:line="360" w:lineRule="auto"/>
        <w:contextualSpacing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our ability to maintain partnerships with outside organizations</w:t>
      </w:r>
    </w:p>
    <w:bookmarkEnd w:id="1"/>
    <w:p w14:paraId="0B896F73" w14:textId="77777777" w:rsidR="006F72DE" w:rsidRPr="006F72DE" w:rsidRDefault="006F72DE" w:rsidP="00145D79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Updating our organization’s Policies and Procedures regularly; and ensures that our practices are compliant with the standards set by APA Division 39 and state and federal requirements for nonprofit organizations.</w:t>
      </w:r>
    </w:p>
    <w:p w14:paraId="32853CA2" w14:textId="77777777" w:rsidR="006F72DE" w:rsidRPr="006F72DE" w:rsidRDefault="006F72DE" w:rsidP="00145D79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Making long-range planning recommendations to the President, who bring them to the board</w:t>
      </w:r>
    </w:p>
    <w:p w14:paraId="3C73F2FC" w14:textId="77777777" w:rsidR="006F72DE" w:rsidRPr="006F72DE" w:rsidRDefault="006F72DE" w:rsidP="00145D79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 xml:space="preserve">Conducting a Board self-assessment annually and recommending changes, if needed </w:t>
      </w:r>
    </w:p>
    <w:p w14:paraId="473D891C" w14:textId="77777777" w:rsidR="006F72DE" w:rsidRPr="006F72DE" w:rsidRDefault="006F72DE" w:rsidP="00145D79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If requested, assisting the President in responding to board members who violate the Code of Standards</w:t>
      </w:r>
    </w:p>
    <w:p w14:paraId="1EC1CFAA" w14:textId="10B7BC82" w:rsidR="006F72DE" w:rsidRPr="006F72DE" w:rsidRDefault="006F72DE" w:rsidP="00145D79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 xml:space="preserve">Board </w:t>
      </w:r>
      <w:r w:rsidRPr="006F72DE">
        <w:rPr>
          <w:rFonts w:ascii="Georgia" w:eastAsia="Calibri" w:hAnsi="Georgia" w:cs="Calibri"/>
          <w:sz w:val="24"/>
          <w:szCs w:val="24"/>
        </w:rPr>
        <w:t xml:space="preserve">members to serve on the committee </w:t>
      </w:r>
      <w:r>
        <w:rPr>
          <w:rFonts w:ascii="Georgia" w:eastAsia="Calibri" w:hAnsi="Georgia" w:cs="Calibri"/>
          <w:sz w:val="24"/>
          <w:szCs w:val="24"/>
        </w:rPr>
        <w:t xml:space="preserve">are: </w:t>
      </w:r>
    </w:p>
    <w:p w14:paraId="0C487418" w14:textId="77777777" w:rsidR="006F72DE" w:rsidRPr="006F72DE" w:rsidRDefault="006F72DE" w:rsidP="00145D79">
      <w:pPr>
        <w:pStyle w:val="ListParagraph"/>
        <w:numPr>
          <w:ilvl w:val="2"/>
          <w:numId w:val="1"/>
        </w:numPr>
        <w:spacing w:line="360" w:lineRule="auto"/>
        <w:ind w:left="1710" w:hanging="27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the President-elect</w:t>
      </w:r>
    </w:p>
    <w:p w14:paraId="1061EE8C" w14:textId="180926F6" w:rsidR="006F72DE" w:rsidRDefault="006F72DE" w:rsidP="00145D79">
      <w:pPr>
        <w:pStyle w:val="ListParagraph"/>
        <w:numPr>
          <w:ilvl w:val="2"/>
          <w:numId w:val="1"/>
        </w:numPr>
        <w:spacing w:line="360" w:lineRule="auto"/>
        <w:ind w:left="1710" w:hanging="27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one junior board member</w:t>
      </w:r>
      <w:r>
        <w:rPr>
          <w:rFonts w:ascii="Georgia" w:eastAsia="Calibri" w:hAnsi="Georgia" w:cs="Calibri"/>
          <w:sz w:val="24"/>
          <w:szCs w:val="24"/>
        </w:rPr>
        <w:t>, appointed by the chair</w:t>
      </w:r>
    </w:p>
    <w:p w14:paraId="642F6825" w14:textId="32286464" w:rsidR="006F72DE" w:rsidRPr="006F72DE" w:rsidRDefault="006F72DE" w:rsidP="00145D79">
      <w:pPr>
        <w:pStyle w:val="ListParagraph"/>
        <w:numPr>
          <w:ilvl w:val="2"/>
          <w:numId w:val="1"/>
        </w:numPr>
        <w:spacing w:line="360" w:lineRule="auto"/>
        <w:ind w:left="1710" w:hanging="270"/>
        <w:rPr>
          <w:rFonts w:ascii="Georgia" w:eastAsia="Calibri" w:hAnsi="Georgia" w:cs="Calibri"/>
          <w:sz w:val="24"/>
          <w:szCs w:val="24"/>
        </w:rPr>
      </w:pPr>
      <w:r w:rsidRPr="006F72DE">
        <w:rPr>
          <w:rFonts w:ascii="Georgia" w:eastAsia="Calibri" w:hAnsi="Georgia" w:cs="Calibri"/>
          <w:sz w:val="24"/>
          <w:szCs w:val="24"/>
        </w:rPr>
        <w:t>one senior board member</w:t>
      </w:r>
      <w:r>
        <w:rPr>
          <w:rFonts w:ascii="Georgia" w:eastAsia="Calibri" w:hAnsi="Georgia" w:cs="Calibri"/>
          <w:sz w:val="24"/>
          <w:szCs w:val="24"/>
        </w:rPr>
        <w:t>,</w:t>
      </w:r>
      <w:r w:rsidRPr="006F72DE">
        <w:rPr>
          <w:rFonts w:ascii="Georgia" w:eastAsia="Calibri" w:hAnsi="Georgia" w:cs="Calibri"/>
          <w:sz w:val="24"/>
          <w:szCs w:val="24"/>
        </w:rPr>
        <w:t xml:space="preserve"> appointed by the chair</w:t>
      </w:r>
    </w:p>
    <w:p w14:paraId="095C0503" w14:textId="09BB3574" w:rsidR="006F72DE" w:rsidRPr="006F72DE" w:rsidRDefault="006F72DE" w:rsidP="006F72DE">
      <w:pPr>
        <w:pStyle w:val="ListParagraph"/>
        <w:spacing w:line="276" w:lineRule="auto"/>
        <w:ind w:left="2160"/>
        <w:rPr>
          <w:rFonts w:ascii="Georgia" w:eastAsia="Calibri" w:hAnsi="Georgia" w:cs="Calibri"/>
          <w:sz w:val="24"/>
          <w:szCs w:val="24"/>
        </w:rPr>
      </w:pPr>
    </w:p>
    <w:p w14:paraId="1E16589C" w14:textId="77777777" w:rsidR="00627BBA" w:rsidRPr="006F72DE" w:rsidRDefault="00627BBA">
      <w:pPr>
        <w:rPr>
          <w:rFonts w:ascii="Georgia" w:hAnsi="Georgia"/>
        </w:rPr>
      </w:pPr>
    </w:p>
    <w:sectPr w:rsidR="00627BBA" w:rsidRPr="006F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2DB"/>
    <w:multiLevelType w:val="hybridMultilevel"/>
    <w:tmpl w:val="88382E1A"/>
    <w:lvl w:ilvl="0" w:tplc="FEDA9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9AA1D8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81D2DED6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CFF"/>
    <w:multiLevelType w:val="hybridMultilevel"/>
    <w:tmpl w:val="284C3D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B22494"/>
    <w:multiLevelType w:val="hybridMultilevel"/>
    <w:tmpl w:val="10BC61E6"/>
    <w:lvl w:ilvl="0" w:tplc="2BD6015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B1C"/>
    <w:multiLevelType w:val="hybridMultilevel"/>
    <w:tmpl w:val="E6529E3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FD4EEB"/>
    <w:multiLevelType w:val="hybridMultilevel"/>
    <w:tmpl w:val="B81481BA"/>
    <w:lvl w:ilvl="0" w:tplc="81D2DED6">
      <w:start w:val="1"/>
      <w:numFmt w:val="lowerRoman"/>
      <w:lvlText w:val="%1."/>
      <w:lvlJc w:val="righ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E"/>
    <w:rsid w:val="00145D79"/>
    <w:rsid w:val="00177AD5"/>
    <w:rsid w:val="00192D42"/>
    <w:rsid w:val="004F15F5"/>
    <w:rsid w:val="0061765A"/>
    <w:rsid w:val="00627BBA"/>
    <w:rsid w:val="006F72DE"/>
    <w:rsid w:val="00750877"/>
    <w:rsid w:val="007517F0"/>
    <w:rsid w:val="0075798D"/>
    <w:rsid w:val="009C6C20"/>
    <w:rsid w:val="00D56B03"/>
    <w:rsid w:val="00E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78E2"/>
  <w15:chartTrackingRefBased/>
  <w15:docId w15:val="{BE6FC180-26A6-449F-B3D1-B3128F5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7</cp:revision>
  <dcterms:created xsi:type="dcterms:W3CDTF">2020-07-19T18:57:00Z</dcterms:created>
  <dcterms:modified xsi:type="dcterms:W3CDTF">2021-09-27T14:22:00Z</dcterms:modified>
</cp:coreProperties>
</file>