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55AE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b/>
        </w:rPr>
      </w:pPr>
      <w:r w:rsidRPr="00820ECE">
        <w:rPr>
          <w:rFonts w:ascii="Times New Roman" w:hAnsi="Times New Roman" w:cs="Times New Roman"/>
          <w:b/>
        </w:rPr>
        <w:t>Books:</w:t>
      </w:r>
    </w:p>
    <w:p w14:paraId="68D8B9F8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14:paraId="5D633D0D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James Baldwin: </w:t>
      </w:r>
      <w:r w:rsidRPr="00820ECE">
        <w:rPr>
          <w:rFonts w:ascii="Times New Roman" w:hAnsi="Times New Roman" w:cs="Times New Roman"/>
          <w:i/>
        </w:rPr>
        <w:t>No Name in the Street</w:t>
      </w:r>
    </w:p>
    <w:p w14:paraId="432A1362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14:paraId="40367383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Eddie Glaude:   </w:t>
      </w:r>
      <w:r w:rsidRPr="00820ECE">
        <w:rPr>
          <w:rFonts w:ascii="Times New Roman" w:hAnsi="Times New Roman" w:cs="Times New Roman"/>
          <w:i/>
        </w:rPr>
        <w:t>Begin Again</w:t>
      </w:r>
    </w:p>
    <w:p w14:paraId="03FA4B6D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14:paraId="342C381D" w14:textId="77777777" w:rsidR="00C732C5" w:rsidRPr="00820ECE" w:rsidRDefault="00C732C5" w:rsidP="00C732C5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Debbie Irving: </w:t>
      </w:r>
      <w:r w:rsidRPr="00820ECE">
        <w:rPr>
          <w:rFonts w:ascii="Times New Roman" w:hAnsi="Times New Roman" w:cs="Times New Roman"/>
          <w:i/>
        </w:rPr>
        <w:t>Waking Up White, and Finding Myself in the Story of Race</w:t>
      </w:r>
    </w:p>
    <w:p w14:paraId="1F718E1F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14:paraId="62661014" w14:textId="77777777" w:rsidR="00717E69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Isabel Wilkerson:  </w:t>
      </w:r>
      <w:r w:rsidRPr="00820ECE">
        <w:rPr>
          <w:rFonts w:ascii="Times New Roman" w:hAnsi="Times New Roman" w:cs="Times New Roman"/>
          <w:i/>
        </w:rPr>
        <w:t>Caste</w:t>
      </w:r>
    </w:p>
    <w:p w14:paraId="0083C0C9" w14:textId="77777777" w:rsidR="00B50305" w:rsidRDefault="00B50305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14:paraId="5987999D" w14:textId="77777777" w:rsidR="00B50305" w:rsidRPr="00B50305" w:rsidRDefault="00B50305" w:rsidP="0036649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Foluke Taylor:  </w:t>
      </w:r>
      <w:r w:rsidRPr="00B50305">
        <w:rPr>
          <w:rFonts w:ascii="Times New Roman" w:hAnsi="Times New Roman" w:cs="Times New Roman"/>
          <w:i/>
        </w:rPr>
        <w:t>Unruly Therapeutic</w:t>
      </w:r>
    </w:p>
    <w:p w14:paraId="421CF786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14:paraId="6C50ACAA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14:paraId="6DFCDF8E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b/>
        </w:rPr>
      </w:pPr>
      <w:r w:rsidRPr="00820ECE">
        <w:rPr>
          <w:rFonts w:ascii="Times New Roman" w:hAnsi="Times New Roman" w:cs="Times New Roman"/>
          <w:b/>
        </w:rPr>
        <w:t>Articles:</w:t>
      </w:r>
    </w:p>
    <w:p w14:paraId="191936B6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14:paraId="77549BC9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Sunil Bhatia: Decolonizing </w:t>
      </w:r>
      <w:r w:rsidR="00803509">
        <w:rPr>
          <w:rFonts w:ascii="Times New Roman" w:hAnsi="Times New Roman" w:cs="Times New Roman"/>
        </w:rPr>
        <w:t>p</w:t>
      </w:r>
      <w:r w:rsidRPr="00820ECE">
        <w:rPr>
          <w:rFonts w:ascii="Times New Roman" w:hAnsi="Times New Roman" w:cs="Times New Roman"/>
        </w:rPr>
        <w:t xml:space="preserve">sychology: Power, </w:t>
      </w:r>
      <w:r w:rsidR="00803509">
        <w:rPr>
          <w:rFonts w:ascii="Times New Roman" w:hAnsi="Times New Roman" w:cs="Times New Roman"/>
        </w:rPr>
        <w:t>c</w:t>
      </w:r>
      <w:r w:rsidRPr="00820ECE">
        <w:rPr>
          <w:rFonts w:ascii="Times New Roman" w:hAnsi="Times New Roman" w:cs="Times New Roman"/>
        </w:rPr>
        <w:t xml:space="preserve">itizenship and </w:t>
      </w:r>
      <w:r w:rsidR="00803509">
        <w:rPr>
          <w:rFonts w:ascii="Times New Roman" w:hAnsi="Times New Roman" w:cs="Times New Roman"/>
        </w:rPr>
        <w:t>i</w:t>
      </w:r>
      <w:r w:rsidRPr="00820ECE">
        <w:rPr>
          <w:rFonts w:ascii="Times New Roman" w:hAnsi="Times New Roman" w:cs="Times New Roman"/>
        </w:rPr>
        <w:t>dentity.</w:t>
      </w:r>
      <w:r w:rsidR="00803509">
        <w:rPr>
          <w:rFonts w:ascii="Times New Roman" w:hAnsi="Times New Roman" w:cs="Times New Roman"/>
        </w:rPr>
        <w:t xml:space="preserve"> (Ref.?)</w:t>
      </w:r>
    </w:p>
    <w:p w14:paraId="03E96CA7" w14:textId="77777777"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</w:p>
    <w:p w14:paraId="2CF9F53F" w14:textId="77777777"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Farhad Dalal: Racism: Process of detachment, dehumanization, and hatred. From </w:t>
      </w:r>
      <w:r w:rsidRPr="00820ECE">
        <w:rPr>
          <w:rFonts w:ascii="Times New Roman" w:hAnsi="Times New Roman" w:cs="Times New Roman"/>
          <w:i/>
        </w:rPr>
        <w:t>Psychoanalytic Quarterly</w:t>
      </w:r>
      <w:r w:rsidRPr="00820ECE">
        <w:rPr>
          <w:rFonts w:ascii="Times New Roman" w:hAnsi="Times New Roman" w:cs="Times New Roman"/>
        </w:rPr>
        <w:t>, LXXV, (2006).</w:t>
      </w:r>
    </w:p>
    <w:p w14:paraId="0C423CAB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14:paraId="641E2A3C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David L. Eng &amp; </w:t>
      </w:r>
      <w:proofErr w:type="spellStart"/>
      <w:r w:rsidRPr="00820ECE">
        <w:rPr>
          <w:rFonts w:ascii="Times New Roman" w:hAnsi="Times New Roman" w:cs="Times New Roman"/>
        </w:rPr>
        <w:t>Shinhee</w:t>
      </w:r>
      <w:proofErr w:type="spellEnd"/>
      <w:r w:rsidRPr="00820ECE">
        <w:rPr>
          <w:rFonts w:ascii="Times New Roman" w:hAnsi="Times New Roman" w:cs="Times New Roman"/>
        </w:rPr>
        <w:t xml:space="preserve"> Han: A dialogue on racial melancholia. From: </w:t>
      </w:r>
      <w:r w:rsidRPr="00820ECE">
        <w:rPr>
          <w:rFonts w:ascii="Times New Roman" w:hAnsi="Times New Roman" w:cs="Times New Roman"/>
          <w:i/>
        </w:rPr>
        <w:t>Psychoanalytic Dialogues,</w:t>
      </w:r>
      <w:r w:rsidRPr="00820ECE">
        <w:rPr>
          <w:rFonts w:ascii="Times New Roman" w:hAnsi="Times New Roman" w:cs="Times New Roman"/>
        </w:rPr>
        <w:t xml:space="preserve"> 10(4), 667-700</w:t>
      </w:r>
      <w:r w:rsidR="00800178" w:rsidRPr="00820ECE">
        <w:rPr>
          <w:rFonts w:ascii="Times New Roman" w:hAnsi="Times New Roman" w:cs="Times New Roman"/>
        </w:rPr>
        <w:t>,</w:t>
      </w:r>
      <w:r w:rsidRPr="00820ECE">
        <w:rPr>
          <w:rFonts w:ascii="Times New Roman" w:hAnsi="Times New Roman" w:cs="Times New Roman"/>
        </w:rPr>
        <w:t xml:space="preserve"> (2000).</w:t>
      </w:r>
    </w:p>
    <w:p w14:paraId="74472FE3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14:paraId="6A050D7A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Franz Fanon: The Black problem. (Ref.?)</w:t>
      </w:r>
    </w:p>
    <w:p w14:paraId="5EE2DE74" w14:textId="77777777"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</w:p>
    <w:p w14:paraId="407CFFE0" w14:textId="77777777"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Orna Guralnik: Sleeping dogs: Psychoanalysis and the socio-political. </w:t>
      </w:r>
      <w:r w:rsidRPr="00820ECE">
        <w:rPr>
          <w:rFonts w:ascii="Times New Roman" w:hAnsi="Times New Roman" w:cs="Times New Roman"/>
          <w:i/>
        </w:rPr>
        <w:t>Psychoanalytic Dialogues</w:t>
      </w:r>
      <w:r w:rsidRPr="00820ECE">
        <w:rPr>
          <w:rFonts w:ascii="Times New Roman" w:hAnsi="Times New Roman" w:cs="Times New Roman"/>
        </w:rPr>
        <w:t xml:space="preserve">, </w:t>
      </w:r>
      <w:r w:rsidRPr="00820ECE">
        <w:rPr>
          <w:rFonts w:ascii="Times New Roman" w:hAnsi="Times New Roman" w:cs="Times New Roman"/>
          <w:i/>
        </w:rPr>
        <w:t>26</w:t>
      </w:r>
      <w:r w:rsidRPr="00820ECE">
        <w:rPr>
          <w:rFonts w:ascii="Times New Roman" w:hAnsi="Times New Roman" w:cs="Times New Roman"/>
        </w:rPr>
        <w:t>, 655-663, (2016).</w:t>
      </w:r>
    </w:p>
    <w:p w14:paraId="16711842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14:paraId="0BBC5453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Dorothy E. Holmes: The wrecking e</w:t>
      </w:r>
      <w:r w:rsidR="00820ECE" w:rsidRPr="00820ECE">
        <w:rPr>
          <w:rFonts w:ascii="Times New Roman" w:hAnsi="Times New Roman" w:cs="Times New Roman"/>
        </w:rPr>
        <w:t>ff</w:t>
      </w:r>
      <w:r w:rsidRPr="00820ECE">
        <w:rPr>
          <w:rFonts w:ascii="Times New Roman" w:hAnsi="Times New Roman" w:cs="Times New Roman"/>
        </w:rPr>
        <w:t xml:space="preserve">ects of race and social class on self and success. From: </w:t>
      </w:r>
      <w:r w:rsidRPr="00820ECE">
        <w:rPr>
          <w:rFonts w:ascii="Times New Roman" w:hAnsi="Times New Roman" w:cs="Times New Roman"/>
          <w:i/>
        </w:rPr>
        <w:t>Psychoanalytic Quarterly</w:t>
      </w:r>
      <w:r w:rsidRPr="00820ECE">
        <w:rPr>
          <w:rFonts w:ascii="Times New Roman" w:hAnsi="Times New Roman" w:cs="Times New Roman"/>
        </w:rPr>
        <w:t xml:space="preserve">, </w:t>
      </w:r>
      <w:r w:rsidR="00800178" w:rsidRPr="00820ECE">
        <w:rPr>
          <w:rFonts w:ascii="Times New Roman" w:hAnsi="Times New Roman" w:cs="Times New Roman"/>
        </w:rPr>
        <w:t>LXXV, 215-235, (2006).</w:t>
      </w:r>
    </w:p>
    <w:p w14:paraId="52FBBE68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14:paraId="1EC475D9" w14:textId="77777777"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bell hooks: Representations of whiteness in the Black imagination</w:t>
      </w:r>
      <w:r w:rsidR="00C732C5" w:rsidRPr="00820ECE">
        <w:rPr>
          <w:rFonts w:ascii="Times New Roman" w:hAnsi="Times New Roman" w:cs="Times New Roman"/>
        </w:rPr>
        <w:t>.</w:t>
      </w:r>
      <w:r w:rsidRPr="00820ECE">
        <w:rPr>
          <w:rFonts w:ascii="Times New Roman" w:hAnsi="Times New Roman" w:cs="Times New Roman"/>
        </w:rPr>
        <w:t xml:space="preserve"> From</w:t>
      </w:r>
      <w:r w:rsidR="00C732C5" w:rsidRPr="00820ECE">
        <w:rPr>
          <w:rFonts w:ascii="Times New Roman" w:hAnsi="Times New Roman" w:cs="Times New Roman"/>
        </w:rPr>
        <w:t>:</w:t>
      </w:r>
      <w:r w:rsidRPr="00820ECE">
        <w:rPr>
          <w:rFonts w:ascii="Times New Roman" w:hAnsi="Times New Roman" w:cs="Times New Roman"/>
        </w:rPr>
        <w:t xml:space="preserve"> </w:t>
      </w:r>
      <w:r w:rsidRPr="00820ECE">
        <w:rPr>
          <w:rFonts w:ascii="Times New Roman" w:hAnsi="Times New Roman" w:cs="Times New Roman"/>
          <w:i/>
        </w:rPr>
        <w:t>Black on White: Black Writers on What it Mean to be White</w:t>
      </w:r>
      <w:r w:rsidR="00C732C5" w:rsidRPr="00820ECE">
        <w:rPr>
          <w:rFonts w:ascii="Times New Roman" w:hAnsi="Times New Roman" w:cs="Times New Roman"/>
          <w:i/>
        </w:rPr>
        <w:t xml:space="preserve">, </w:t>
      </w:r>
      <w:r w:rsidR="00C732C5" w:rsidRPr="00820ECE">
        <w:rPr>
          <w:rFonts w:ascii="Times New Roman" w:hAnsi="Times New Roman" w:cs="Times New Roman"/>
        </w:rPr>
        <w:t>(1998)</w:t>
      </w:r>
    </w:p>
    <w:p w14:paraId="71E9C60B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14:paraId="305F8763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Adrienne Harris: The house of difference: or White silence. From: </w:t>
      </w:r>
      <w:r w:rsidRPr="00820ECE">
        <w:rPr>
          <w:rFonts w:ascii="Times New Roman" w:hAnsi="Times New Roman" w:cs="Times New Roman"/>
          <w:i/>
        </w:rPr>
        <w:t>Studies on Gender and Sexuality, 13</w:t>
      </w:r>
      <w:r w:rsidRPr="00820ECE">
        <w:rPr>
          <w:rFonts w:ascii="Times New Roman" w:hAnsi="Times New Roman" w:cs="Times New Roman"/>
        </w:rPr>
        <w:t>, 197-216, (2012)</w:t>
      </w:r>
    </w:p>
    <w:p w14:paraId="5BD9B050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14:paraId="494DD49D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Helen </w:t>
      </w:r>
      <w:proofErr w:type="gramStart"/>
      <w:r w:rsidRPr="00820ECE">
        <w:rPr>
          <w:rFonts w:ascii="Times New Roman" w:hAnsi="Times New Roman" w:cs="Times New Roman"/>
        </w:rPr>
        <w:t>Morgan :</w:t>
      </w:r>
      <w:proofErr w:type="gramEnd"/>
      <w:r w:rsidRPr="00820ECE">
        <w:rPr>
          <w:rFonts w:ascii="Times New Roman" w:hAnsi="Times New Roman" w:cs="Times New Roman"/>
        </w:rPr>
        <w:t xml:space="preserve"> </w:t>
      </w:r>
      <w:proofErr w:type="spellStart"/>
      <w:r w:rsidRPr="00820ECE">
        <w:rPr>
          <w:rFonts w:ascii="Times New Roman" w:hAnsi="Times New Roman" w:cs="Times New Roman"/>
        </w:rPr>
        <w:t>Decolonising</w:t>
      </w:r>
      <w:proofErr w:type="spellEnd"/>
      <w:r w:rsidRPr="00820ECE">
        <w:rPr>
          <w:rFonts w:ascii="Times New Roman" w:hAnsi="Times New Roman" w:cs="Times New Roman"/>
        </w:rPr>
        <w:t xml:space="preserve"> psychotherapy. Racism and the psychoanalytic </w:t>
      </w:r>
      <w:proofErr w:type="gramStart"/>
      <w:r w:rsidRPr="00820ECE">
        <w:rPr>
          <w:rFonts w:ascii="Times New Roman" w:hAnsi="Times New Roman" w:cs="Times New Roman"/>
        </w:rPr>
        <w:t>profession .</w:t>
      </w:r>
      <w:proofErr w:type="gramEnd"/>
      <w:r w:rsidRPr="00820ECE">
        <w:rPr>
          <w:rFonts w:ascii="Times New Roman" w:hAnsi="Times New Roman" w:cs="Times New Roman"/>
        </w:rPr>
        <w:t xml:space="preserve"> From: </w:t>
      </w:r>
      <w:r w:rsidRPr="00820ECE">
        <w:rPr>
          <w:rFonts w:ascii="Times New Roman" w:hAnsi="Times New Roman" w:cs="Times New Roman"/>
          <w:i/>
        </w:rPr>
        <w:t>Psychoanalytic Psychotherapy</w:t>
      </w:r>
      <w:r w:rsidRPr="00820ECE">
        <w:rPr>
          <w:rFonts w:ascii="Times New Roman" w:hAnsi="Times New Roman" w:cs="Times New Roman"/>
        </w:rPr>
        <w:t xml:space="preserve">, Vol. </w:t>
      </w:r>
      <w:r w:rsidRPr="00820ECE">
        <w:rPr>
          <w:rFonts w:ascii="Times New Roman" w:hAnsi="Times New Roman" w:cs="Times New Roman"/>
          <w:i/>
        </w:rPr>
        <w:t>35</w:t>
      </w:r>
      <w:r w:rsidRPr="00820ECE">
        <w:rPr>
          <w:rFonts w:ascii="Times New Roman" w:hAnsi="Times New Roman" w:cs="Times New Roman"/>
        </w:rPr>
        <w:t>, No. 4, 412–428</w:t>
      </w:r>
      <w:r w:rsidR="00800178" w:rsidRPr="00820ECE">
        <w:rPr>
          <w:rFonts w:ascii="Times New Roman" w:hAnsi="Times New Roman" w:cs="Times New Roman"/>
        </w:rPr>
        <w:t>, (2012).</w:t>
      </w:r>
    </w:p>
    <w:p w14:paraId="49E265EC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14:paraId="0D6CF53D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Michael O’ Loughlin: Whiteness and the psychoanalytic imagination From: </w:t>
      </w:r>
      <w:r w:rsidRPr="00820ECE">
        <w:rPr>
          <w:rFonts w:ascii="Times New Roman" w:hAnsi="Times New Roman" w:cs="Times New Roman"/>
          <w:i/>
        </w:rPr>
        <w:t>Contemporary Psychoanalysis</w:t>
      </w:r>
      <w:r w:rsidRPr="00820ECE">
        <w:rPr>
          <w:rFonts w:ascii="Times New Roman" w:hAnsi="Times New Roman" w:cs="Times New Roman"/>
        </w:rPr>
        <w:t xml:space="preserve">, </w:t>
      </w:r>
      <w:r w:rsidRPr="00820ECE">
        <w:rPr>
          <w:rFonts w:ascii="Times New Roman" w:hAnsi="Times New Roman" w:cs="Times New Roman"/>
          <w:i/>
        </w:rPr>
        <w:t>0</w:t>
      </w:r>
      <w:r w:rsidRPr="00820ECE">
        <w:rPr>
          <w:rFonts w:ascii="Times New Roman" w:hAnsi="Times New Roman" w:cs="Times New Roman"/>
        </w:rPr>
        <w:t>(0), 1-22, (2020).</w:t>
      </w:r>
    </w:p>
    <w:p w14:paraId="2808EB38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14:paraId="793496D0" w14:textId="77777777"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Ryan N. Parker: Slavery in the White psyche. From: </w:t>
      </w:r>
      <w:r w:rsidRPr="00820ECE">
        <w:rPr>
          <w:rFonts w:ascii="Times New Roman" w:hAnsi="Times New Roman" w:cs="Times New Roman"/>
          <w:i/>
        </w:rPr>
        <w:t>Psyc</w:t>
      </w:r>
      <w:r w:rsidR="00C41C8E" w:rsidRPr="00820ECE">
        <w:rPr>
          <w:rFonts w:ascii="Times New Roman" w:hAnsi="Times New Roman" w:cs="Times New Roman"/>
          <w:i/>
        </w:rPr>
        <w:t>h</w:t>
      </w:r>
      <w:r w:rsidRPr="00820ECE">
        <w:rPr>
          <w:rFonts w:ascii="Times New Roman" w:hAnsi="Times New Roman" w:cs="Times New Roman"/>
          <w:i/>
        </w:rPr>
        <w:t>oanalytic Social Work</w:t>
      </w:r>
      <w:r w:rsidR="00C41C8E" w:rsidRPr="00820ECE">
        <w:rPr>
          <w:rFonts w:ascii="Times New Roman" w:hAnsi="Times New Roman" w:cs="Times New Roman"/>
          <w:i/>
        </w:rPr>
        <w:t>, 26</w:t>
      </w:r>
      <w:r w:rsidR="00C41C8E" w:rsidRPr="00820ECE">
        <w:rPr>
          <w:rFonts w:ascii="Times New Roman" w:hAnsi="Times New Roman" w:cs="Times New Roman"/>
        </w:rPr>
        <w:t xml:space="preserve"> (1), 84-103</w:t>
      </w:r>
      <w:r w:rsidR="00800178" w:rsidRPr="00820ECE">
        <w:rPr>
          <w:rFonts w:ascii="Times New Roman" w:hAnsi="Times New Roman" w:cs="Times New Roman"/>
        </w:rPr>
        <w:t>,</w:t>
      </w:r>
      <w:r w:rsidR="00C41C8E" w:rsidRPr="00820ECE">
        <w:rPr>
          <w:rFonts w:ascii="Times New Roman" w:hAnsi="Times New Roman" w:cs="Times New Roman"/>
        </w:rPr>
        <w:t xml:space="preserve"> (2019).</w:t>
      </w:r>
    </w:p>
    <w:p w14:paraId="718A90BC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14:paraId="6BDF8124" w14:textId="77777777"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Beverly Stout: Racial socialization and thwarted mentalization: Psychoanalytic reflections from the lived experience of James Baldwin’s America</w:t>
      </w:r>
      <w:r w:rsidR="008F2796">
        <w:rPr>
          <w:rFonts w:ascii="Times New Roman" w:hAnsi="Times New Roman" w:cs="Times New Roman"/>
        </w:rPr>
        <w:t xml:space="preserve">. </w:t>
      </w:r>
      <w:r w:rsidRPr="00820ECE">
        <w:rPr>
          <w:rFonts w:ascii="Times New Roman" w:hAnsi="Times New Roman" w:cs="Times New Roman"/>
        </w:rPr>
        <w:t xml:space="preserve"> From</w:t>
      </w:r>
      <w:r w:rsidRPr="00820ECE">
        <w:rPr>
          <w:rFonts w:ascii="Times New Roman" w:hAnsi="Times New Roman" w:cs="Times New Roman"/>
          <w:i/>
        </w:rPr>
        <w:t>: American Imago, 76</w:t>
      </w:r>
      <w:r w:rsidRPr="00820ECE">
        <w:rPr>
          <w:rFonts w:ascii="Times New Roman" w:hAnsi="Times New Roman" w:cs="Times New Roman"/>
        </w:rPr>
        <w:t>(3), 335-357</w:t>
      </w:r>
      <w:r w:rsidR="00800178" w:rsidRPr="00820ECE">
        <w:rPr>
          <w:rFonts w:ascii="Times New Roman" w:hAnsi="Times New Roman" w:cs="Times New Roman"/>
        </w:rPr>
        <w:t>,</w:t>
      </w:r>
      <w:r w:rsidRPr="00820ECE">
        <w:rPr>
          <w:rFonts w:ascii="Times New Roman" w:hAnsi="Times New Roman" w:cs="Times New Roman"/>
        </w:rPr>
        <w:t xml:space="preserve"> (2019).</w:t>
      </w:r>
    </w:p>
    <w:sectPr w:rsidR="00C41C8E" w:rsidRPr="0082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97"/>
    <w:rsid w:val="00366497"/>
    <w:rsid w:val="00717E69"/>
    <w:rsid w:val="00800178"/>
    <w:rsid w:val="00803509"/>
    <w:rsid w:val="00820ECE"/>
    <w:rsid w:val="008F2796"/>
    <w:rsid w:val="00965B6A"/>
    <w:rsid w:val="00B50305"/>
    <w:rsid w:val="00C41C8E"/>
    <w:rsid w:val="00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6082"/>
  <w15:docId w15:val="{6D61FF40-34AD-474A-A830-E768D60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Elaine Hunter</cp:lastModifiedBy>
  <cp:revision>2</cp:revision>
  <dcterms:created xsi:type="dcterms:W3CDTF">2023-11-27T20:59:00Z</dcterms:created>
  <dcterms:modified xsi:type="dcterms:W3CDTF">2023-11-27T20:59:00Z</dcterms:modified>
</cp:coreProperties>
</file>